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70F6" w14:textId="77777777" w:rsidR="0032295F" w:rsidRPr="003A7B8B" w:rsidRDefault="0032295F" w:rsidP="0032295F">
      <w:pPr>
        <w:pStyle w:val="Title"/>
        <w:rPr>
          <w:lang w:val="cs-CZ"/>
        </w:rPr>
      </w:pPr>
      <w:r w:rsidRPr="003A7B8B">
        <w:rPr>
          <w:lang w:val="cs-CZ"/>
        </w:rPr>
        <w:t>Prohlášení o přístupnosti</w:t>
      </w:r>
    </w:p>
    <w:p w14:paraId="6EC37B10" w14:textId="3DB88BE1" w:rsidR="0032295F" w:rsidRPr="003A7B8B" w:rsidRDefault="0032295F" w:rsidP="0032295F">
      <w:pPr>
        <w:pStyle w:val="Subtitle"/>
        <w:rPr>
          <w:lang w:val="cs-CZ"/>
        </w:rPr>
      </w:pPr>
      <w:r w:rsidRPr="003A7B8B">
        <w:rPr>
          <w:lang w:val="cs-CZ"/>
        </w:rPr>
        <w:t>Poslední aktualizace: [</w:t>
      </w:r>
      <w:r w:rsidR="00755A8F">
        <w:rPr>
          <w:lang w:val="cs-CZ"/>
        </w:rPr>
        <w:t>1</w:t>
      </w:r>
      <w:r w:rsidR="0018737A">
        <w:rPr>
          <w:lang w:val="cs-CZ"/>
        </w:rPr>
        <w:t>8</w:t>
      </w:r>
      <w:r w:rsidRPr="003A7B8B">
        <w:rPr>
          <w:lang w:val="cs-CZ"/>
        </w:rPr>
        <w:t>.6.2025]</w:t>
      </w:r>
    </w:p>
    <w:p w14:paraId="5C5502BB" w14:textId="77777777" w:rsidR="0032295F" w:rsidRPr="003A7B8B" w:rsidRDefault="0032295F" w:rsidP="0032295F">
      <w:pPr>
        <w:rPr>
          <w:lang w:val="cs-CZ"/>
        </w:rPr>
      </w:pPr>
      <w:r w:rsidRPr="003A7B8B">
        <w:rPr>
          <w:lang w:val="cs-CZ"/>
        </w:rPr>
        <w:t>Nestlé se zavazuje zajistit přístupnost pro všechny. Naším cílem je neustále zlepšovat zážitek pro každého tím, že aplikujeme relevantní standardy přístupnosti a jednáme na základě zpětné vazby od uživatelů.</w:t>
      </w:r>
    </w:p>
    <w:p w14:paraId="4456ABC1" w14:textId="77777777" w:rsidR="0032295F" w:rsidRPr="003A7B8B" w:rsidRDefault="0032295F" w:rsidP="0032295F">
      <w:pPr>
        <w:rPr>
          <w:lang w:val="cs-CZ"/>
        </w:rPr>
      </w:pPr>
      <w:r w:rsidRPr="003A7B8B">
        <w:rPr>
          <w:lang w:val="cs-CZ"/>
        </w:rPr>
        <w:t>Při vývoji této stránky jsme zohlednili přístupnost tím, že jsme přidali funkce, které jsou kompatibilní s pomocnými technologiemi.</w:t>
      </w:r>
    </w:p>
    <w:p w14:paraId="4C07F390" w14:textId="1A075093" w:rsidR="0032295F" w:rsidRPr="003A7B8B" w:rsidRDefault="0032295F" w:rsidP="0032295F">
      <w:pPr>
        <w:rPr>
          <w:lang w:val="cs-CZ"/>
        </w:rPr>
      </w:pPr>
      <w:r w:rsidRPr="003A7B8B">
        <w:rPr>
          <w:lang w:val="cs-CZ"/>
        </w:rPr>
        <w:t xml:space="preserve">Uvítáme vaši zpětnou vazbu. Prosím, </w:t>
      </w:r>
      <w:hyperlink r:id="rId7" w:history="1">
        <w:r w:rsidRPr="003D4D59">
          <w:rPr>
            <w:rStyle w:val="Hyperlink"/>
            <w:lang w:val="cs-CZ"/>
          </w:rPr>
          <w:t>kontaktujte nás</w:t>
        </w:r>
      </w:hyperlink>
      <w:r w:rsidRPr="003A7B8B">
        <w:rPr>
          <w:lang w:val="cs-CZ"/>
        </w:rPr>
        <w:t>, pokud narazíte na nějaké bariéry přístupnosti při navigaci na této stránce.</w:t>
      </w:r>
    </w:p>
    <w:p w14:paraId="6817BD18" w14:textId="77777777" w:rsidR="0032295F" w:rsidRPr="003A7B8B" w:rsidRDefault="0032295F" w:rsidP="00787BFB">
      <w:pPr>
        <w:pStyle w:val="Heading1"/>
        <w:rPr>
          <w:lang w:val="cs-CZ"/>
        </w:rPr>
      </w:pPr>
      <w:r w:rsidRPr="003A7B8B">
        <w:rPr>
          <w:lang w:val="cs-CZ"/>
        </w:rPr>
        <w:t>Stav shody</w:t>
      </w:r>
    </w:p>
    <w:p w14:paraId="71BE1D21" w14:textId="4C537383" w:rsidR="0032295F" w:rsidRPr="003A7B8B" w:rsidRDefault="0032295F" w:rsidP="0032295F">
      <w:pPr>
        <w:rPr>
          <w:lang w:val="cs-CZ"/>
        </w:rPr>
      </w:pPr>
      <w:r w:rsidRPr="003A7B8B">
        <w:rPr>
          <w:lang w:val="cs-CZ"/>
        </w:rPr>
        <w:t xml:space="preserve">Tato stránka částečně odpovídá pokynům pro přístupnost webového obsahu </w:t>
      </w:r>
      <w:hyperlink r:id="rId8" w:history="1">
        <w:r w:rsidRPr="00A1265E">
          <w:rPr>
            <w:rStyle w:val="Hyperlink"/>
            <w:lang w:val="cs-CZ"/>
          </w:rPr>
          <w:t>(WCAG) 2.1 úrovně AA</w:t>
        </w:r>
      </w:hyperlink>
      <w:r w:rsidRPr="003A7B8B">
        <w:rPr>
          <w:lang w:val="cs-CZ"/>
        </w:rPr>
        <w:t xml:space="preserve">. Částečná shoda znamená, že některé funkce nebo části obsahu plně neodpovídají standardu přístupnosti. </w:t>
      </w:r>
      <w:r w:rsidR="00734C0B">
        <w:rPr>
          <w:lang w:val="cs-CZ"/>
        </w:rPr>
        <w:t>F</w:t>
      </w:r>
      <w:r w:rsidRPr="003A7B8B">
        <w:rPr>
          <w:lang w:val="cs-CZ"/>
        </w:rPr>
        <w:t xml:space="preserve">unkce a obsah, které nemusí být přístupné, </w:t>
      </w:r>
      <w:r w:rsidR="00734C0B">
        <w:rPr>
          <w:lang w:val="cs-CZ"/>
        </w:rPr>
        <w:t xml:space="preserve">se dozvíte </w:t>
      </w:r>
      <w:r w:rsidRPr="003A7B8B">
        <w:rPr>
          <w:lang w:val="cs-CZ"/>
        </w:rPr>
        <w:t xml:space="preserve">níže </w:t>
      </w:r>
      <w:r w:rsidR="00734C0B">
        <w:rPr>
          <w:lang w:val="cs-CZ"/>
        </w:rPr>
        <w:t xml:space="preserve">v </w:t>
      </w:r>
      <w:r w:rsidRPr="003A7B8B">
        <w:rPr>
          <w:lang w:val="cs-CZ"/>
        </w:rPr>
        <w:t>část</w:t>
      </w:r>
      <w:r w:rsidR="00734C0B">
        <w:rPr>
          <w:lang w:val="cs-CZ"/>
        </w:rPr>
        <w:t>i</w:t>
      </w:r>
      <w:r w:rsidRPr="003A7B8B">
        <w:rPr>
          <w:lang w:val="cs-CZ"/>
        </w:rPr>
        <w:t xml:space="preserve"> „</w:t>
      </w:r>
      <w:r w:rsidR="00734C0B">
        <w:rPr>
          <w:lang w:val="cs-CZ"/>
        </w:rPr>
        <w:t xml:space="preserve">Možné </w:t>
      </w:r>
      <w:r w:rsidRPr="003A7B8B">
        <w:rPr>
          <w:lang w:val="cs-CZ"/>
        </w:rPr>
        <w:t>omezení“.</w:t>
      </w:r>
    </w:p>
    <w:p w14:paraId="25706BE8" w14:textId="77777777" w:rsidR="0032295F" w:rsidRPr="003A7B8B" w:rsidRDefault="0032295F" w:rsidP="00B0315A">
      <w:pPr>
        <w:pStyle w:val="Heading1"/>
        <w:rPr>
          <w:lang w:val="cs-CZ"/>
        </w:rPr>
      </w:pPr>
      <w:r w:rsidRPr="003A7B8B">
        <w:rPr>
          <w:lang w:val="cs-CZ"/>
        </w:rPr>
        <w:t>Opatření na podporu přístupnosti</w:t>
      </w:r>
    </w:p>
    <w:p w14:paraId="64E872EE" w14:textId="77777777" w:rsidR="0032295F" w:rsidRPr="003A7B8B" w:rsidRDefault="0032295F" w:rsidP="0032295F">
      <w:pPr>
        <w:rPr>
          <w:lang w:val="cs-CZ"/>
        </w:rPr>
      </w:pPr>
      <w:r w:rsidRPr="003A7B8B">
        <w:rPr>
          <w:lang w:val="cs-CZ"/>
        </w:rPr>
        <w:t>Snažíme se zlepšit přístupnost tím, že přijímáme opatření jako:</w:t>
      </w:r>
    </w:p>
    <w:p w14:paraId="448DF186" w14:textId="4EEBDC12" w:rsidR="0032295F" w:rsidRPr="003A7B8B" w:rsidRDefault="0032295F" w:rsidP="0032295F">
      <w:pPr>
        <w:pStyle w:val="ListParagraph"/>
        <w:numPr>
          <w:ilvl w:val="0"/>
          <w:numId w:val="1"/>
        </w:numPr>
        <w:rPr>
          <w:lang w:val="cs-CZ"/>
        </w:rPr>
      </w:pPr>
      <w:r w:rsidRPr="003A7B8B">
        <w:rPr>
          <w:lang w:val="cs-CZ"/>
        </w:rPr>
        <w:t xml:space="preserve">probíhající </w:t>
      </w:r>
      <w:r w:rsidR="00B80263">
        <w:rPr>
          <w:lang w:val="cs-CZ"/>
        </w:rPr>
        <w:t>úpravu všech</w:t>
      </w:r>
      <w:r w:rsidRPr="003A7B8B">
        <w:rPr>
          <w:lang w:val="cs-CZ"/>
        </w:rPr>
        <w:t xml:space="preserve"> bariér přístupnosti;</w:t>
      </w:r>
    </w:p>
    <w:p w14:paraId="14776C16" w14:textId="77777777" w:rsidR="0032295F" w:rsidRPr="003A7B8B" w:rsidRDefault="0032295F" w:rsidP="0032295F">
      <w:pPr>
        <w:pStyle w:val="ListParagraph"/>
        <w:numPr>
          <w:ilvl w:val="0"/>
          <w:numId w:val="1"/>
        </w:numPr>
        <w:rPr>
          <w:lang w:val="cs-CZ"/>
        </w:rPr>
      </w:pPr>
      <w:r w:rsidRPr="003A7B8B">
        <w:rPr>
          <w:lang w:val="cs-CZ"/>
        </w:rPr>
        <w:t>partnerství s externí agenturou pro posuzování přístupnosti; a</w:t>
      </w:r>
    </w:p>
    <w:p w14:paraId="21A8CC25" w14:textId="77777777" w:rsidR="00703F3B" w:rsidRDefault="0032295F" w:rsidP="00703F3B">
      <w:pPr>
        <w:pStyle w:val="ListParagraph"/>
        <w:numPr>
          <w:ilvl w:val="0"/>
          <w:numId w:val="1"/>
        </w:numPr>
        <w:rPr>
          <w:lang w:val="cs-CZ"/>
        </w:rPr>
      </w:pPr>
      <w:r w:rsidRPr="003A7B8B">
        <w:rPr>
          <w:lang w:val="cs-CZ"/>
        </w:rPr>
        <w:t>pravidelné testování přístupnosti a skenování naší stránky.</w:t>
      </w:r>
    </w:p>
    <w:p w14:paraId="184DDC04" w14:textId="36E69199" w:rsidR="00703F3B" w:rsidRPr="00703F3B" w:rsidRDefault="00703F3B" w:rsidP="00703F3B">
      <w:pPr>
        <w:spacing w:before="240"/>
        <w:rPr>
          <w:lang w:val="cs-CZ"/>
        </w:rPr>
      </w:pPr>
      <w:r w:rsidRPr="00703F3B">
        <w:rPr>
          <w:lang w:val="cs-CZ"/>
        </w:rPr>
        <w:t>Zde jsou některé funkce, které můžete na tomto webu použít, aby vám pomohly snadněji přistupovat k našemu obsahu:</w:t>
      </w:r>
    </w:p>
    <w:p w14:paraId="5905EA33" w14:textId="77777777" w:rsidR="0032295F" w:rsidRPr="003A7B8B" w:rsidRDefault="0032295F" w:rsidP="00BE664C">
      <w:pPr>
        <w:pStyle w:val="Heading2"/>
        <w:rPr>
          <w:lang w:val="cs-CZ"/>
        </w:rPr>
      </w:pPr>
      <w:r w:rsidRPr="003A7B8B">
        <w:rPr>
          <w:lang w:val="cs-CZ"/>
        </w:rPr>
        <w:t>Zvětšení</w:t>
      </w:r>
    </w:p>
    <w:p w14:paraId="52F696C5" w14:textId="77777777" w:rsidR="0032295F" w:rsidRPr="003A7B8B" w:rsidRDefault="0032295F" w:rsidP="0032295F">
      <w:pPr>
        <w:rPr>
          <w:lang w:val="cs-CZ"/>
        </w:rPr>
      </w:pPr>
      <w:r w:rsidRPr="003A7B8B">
        <w:rPr>
          <w:lang w:val="cs-CZ"/>
        </w:rPr>
        <w:t>Můžete použít funkci zvětšení pro přiblížení nebo oddálení stránky:</w:t>
      </w:r>
    </w:p>
    <w:p w14:paraId="5902E127" w14:textId="59A46ACA" w:rsidR="0032295F" w:rsidRPr="003A7B8B" w:rsidRDefault="0032295F" w:rsidP="0032295F">
      <w:pPr>
        <w:rPr>
          <w:lang w:val="cs-CZ"/>
        </w:rPr>
      </w:pPr>
      <w:r w:rsidRPr="003A7B8B">
        <w:rPr>
          <w:lang w:val="cs-CZ"/>
        </w:rPr>
        <w:t xml:space="preserve">Pokud používáte </w:t>
      </w:r>
      <w:r w:rsidR="00CE40E1">
        <w:rPr>
          <w:lang w:val="cs-CZ"/>
        </w:rPr>
        <w:t>Windows</w:t>
      </w:r>
      <w:r w:rsidRPr="003A7B8B">
        <w:rPr>
          <w:lang w:val="cs-CZ"/>
        </w:rPr>
        <w:t>, podržte CTRL a kolečko myši nebo CTRL a + pro přiblížení, CTRL a – pro oddálení.</w:t>
      </w:r>
    </w:p>
    <w:p w14:paraId="5E8469FC" w14:textId="59593890" w:rsidR="0032295F" w:rsidRPr="003A7B8B" w:rsidRDefault="0032295F" w:rsidP="0032295F">
      <w:pPr>
        <w:rPr>
          <w:lang w:val="cs-CZ"/>
        </w:rPr>
      </w:pPr>
      <w:r w:rsidRPr="003A7B8B">
        <w:rPr>
          <w:lang w:val="cs-CZ"/>
        </w:rPr>
        <w:t xml:space="preserve">Pokud používáte Mac, podržte </w:t>
      </w:r>
      <w:proofErr w:type="spellStart"/>
      <w:r w:rsidRPr="003A7B8B">
        <w:rPr>
          <w:lang w:val="cs-CZ"/>
        </w:rPr>
        <w:t>Command</w:t>
      </w:r>
      <w:proofErr w:type="spellEnd"/>
      <w:r w:rsidRPr="003A7B8B">
        <w:rPr>
          <w:lang w:val="cs-CZ"/>
        </w:rPr>
        <w:t xml:space="preserve"> a</w:t>
      </w:r>
      <w:r w:rsidR="00646F56">
        <w:rPr>
          <w:lang w:val="cs-CZ"/>
        </w:rPr>
        <w:t xml:space="preserve"> +</w:t>
      </w:r>
      <w:r w:rsidRPr="003A7B8B">
        <w:rPr>
          <w:lang w:val="cs-CZ"/>
        </w:rPr>
        <w:t xml:space="preserve"> pro přiblížení, </w:t>
      </w:r>
      <w:proofErr w:type="spellStart"/>
      <w:r w:rsidRPr="003A7B8B">
        <w:rPr>
          <w:lang w:val="cs-CZ"/>
        </w:rPr>
        <w:t>Command</w:t>
      </w:r>
      <w:proofErr w:type="spellEnd"/>
      <w:r w:rsidRPr="003A7B8B">
        <w:rPr>
          <w:lang w:val="cs-CZ"/>
        </w:rPr>
        <w:t xml:space="preserve"> </w:t>
      </w:r>
      <w:r w:rsidR="00646F56">
        <w:rPr>
          <w:lang w:val="cs-CZ"/>
        </w:rPr>
        <w:t xml:space="preserve">a </w:t>
      </w:r>
      <w:r w:rsidRPr="003A7B8B">
        <w:rPr>
          <w:lang w:val="cs-CZ"/>
        </w:rPr>
        <w:t>- pro oddálení.</w:t>
      </w:r>
    </w:p>
    <w:p w14:paraId="5F29F90D" w14:textId="45A55E0E" w:rsidR="0032295F" w:rsidRPr="003A7B8B" w:rsidRDefault="008662E9" w:rsidP="0032295F">
      <w:pPr>
        <w:pStyle w:val="Heading1"/>
        <w:rPr>
          <w:lang w:val="cs-CZ"/>
        </w:rPr>
      </w:pPr>
      <w:r>
        <w:rPr>
          <w:lang w:val="cs-CZ"/>
        </w:rPr>
        <w:lastRenderedPageBreak/>
        <w:t xml:space="preserve">Možné </w:t>
      </w:r>
      <w:r w:rsidR="0032295F" w:rsidRPr="003A7B8B">
        <w:rPr>
          <w:lang w:val="cs-CZ"/>
        </w:rPr>
        <w:t>omezení</w:t>
      </w:r>
    </w:p>
    <w:p w14:paraId="68445F9B" w14:textId="55DB7560" w:rsidR="0032295F" w:rsidRPr="003A7B8B" w:rsidRDefault="0032295F" w:rsidP="0032295F">
      <w:pPr>
        <w:rPr>
          <w:lang w:val="cs-CZ"/>
        </w:rPr>
      </w:pPr>
      <w:r w:rsidRPr="003A7B8B">
        <w:rPr>
          <w:lang w:val="cs-CZ"/>
        </w:rPr>
        <w:t>Navzdory našemu úsilí zajistit přístupnost naší stránky mohou existovat určit</w:t>
      </w:r>
      <w:r w:rsidR="008662E9">
        <w:rPr>
          <w:lang w:val="cs-CZ"/>
        </w:rPr>
        <w:t>á</w:t>
      </w:r>
      <w:r w:rsidRPr="003A7B8B">
        <w:rPr>
          <w:lang w:val="cs-CZ"/>
        </w:rPr>
        <w:t xml:space="preserve"> omezení, včetně</w:t>
      </w:r>
      <w:r w:rsidR="00764978">
        <w:rPr>
          <w:lang w:val="cs-CZ"/>
        </w:rPr>
        <w:t xml:space="preserve"> následujících</w:t>
      </w:r>
      <w:r w:rsidRPr="003A7B8B">
        <w:rPr>
          <w:lang w:val="cs-CZ"/>
        </w:rPr>
        <w:t>:</w:t>
      </w:r>
    </w:p>
    <w:p w14:paraId="2214AF20" w14:textId="77777777" w:rsidR="0032295F" w:rsidRPr="003A7B8B" w:rsidRDefault="0032295F" w:rsidP="0032295F">
      <w:pPr>
        <w:pStyle w:val="ListParagraph"/>
        <w:numPr>
          <w:ilvl w:val="0"/>
          <w:numId w:val="3"/>
        </w:numPr>
        <w:rPr>
          <w:lang w:val="cs-CZ"/>
        </w:rPr>
      </w:pPr>
      <w:r w:rsidRPr="003A7B8B">
        <w:rPr>
          <w:lang w:val="cs-CZ"/>
        </w:rPr>
        <w:t>některé PDF dokumenty nemusí být plně přístupné pro software čteček obrazovky;</w:t>
      </w:r>
    </w:p>
    <w:p w14:paraId="0E8F3518" w14:textId="77777777" w:rsidR="0032295F" w:rsidRPr="003A7B8B" w:rsidRDefault="0032295F" w:rsidP="0032295F">
      <w:pPr>
        <w:pStyle w:val="ListParagraph"/>
        <w:numPr>
          <w:ilvl w:val="0"/>
          <w:numId w:val="3"/>
        </w:numPr>
        <w:rPr>
          <w:lang w:val="cs-CZ"/>
        </w:rPr>
      </w:pPr>
      <w:r w:rsidRPr="003A7B8B">
        <w:rPr>
          <w:lang w:val="cs-CZ"/>
        </w:rPr>
        <w:t>některý náš video a audio obsah nemusí mít přepisy;</w:t>
      </w:r>
    </w:p>
    <w:p w14:paraId="26F4A4B9" w14:textId="766CDC36" w:rsidR="0032295F" w:rsidRPr="003A7B8B" w:rsidRDefault="0032295F" w:rsidP="0032295F">
      <w:pPr>
        <w:pStyle w:val="ListParagraph"/>
        <w:numPr>
          <w:ilvl w:val="0"/>
          <w:numId w:val="3"/>
        </w:numPr>
        <w:rPr>
          <w:lang w:val="cs-CZ"/>
        </w:rPr>
      </w:pPr>
      <w:r w:rsidRPr="003A7B8B">
        <w:rPr>
          <w:lang w:val="cs-CZ"/>
        </w:rPr>
        <w:t>některý náš video obsah nemusí mít titulky</w:t>
      </w:r>
      <w:r w:rsidR="00646F56">
        <w:rPr>
          <w:lang w:val="cs-CZ"/>
        </w:rPr>
        <w:t xml:space="preserve">. </w:t>
      </w:r>
    </w:p>
    <w:p w14:paraId="1260203B" w14:textId="77777777" w:rsidR="0032295F" w:rsidRPr="003A7B8B" w:rsidRDefault="0032295F" w:rsidP="0032295F">
      <w:pPr>
        <w:pStyle w:val="Heading1"/>
        <w:rPr>
          <w:lang w:val="cs-CZ"/>
        </w:rPr>
      </w:pPr>
      <w:r w:rsidRPr="003A7B8B">
        <w:rPr>
          <w:lang w:val="cs-CZ"/>
        </w:rPr>
        <w:t>Kompatibilita prohlížeče</w:t>
      </w:r>
    </w:p>
    <w:p w14:paraId="0CC134CE" w14:textId="77777777" w:rsidR="0032295F" w:rsidRPr="003A7B8B" w:rsidRDefault="0032295F" w:rsidP="0032295F">
      <w:pPr>
        <w:rPr>
          <w:lang w:val="cs-CZ"/>
        </w:rPr>
      </w:pPr>
      <w:r w:rsidRPr="003A7B8B">
        <w:rPr>
          <w:lang w:val="cs-CZ"/>
        </w:rPr>
        <w:t>Navrhli jsme naši stránku s ohledem na kompatibilitu pomocných technologií s hlavními moderními webovými prohlížeči. Pro nejlepší zážitek a bezpečnost prosím udržujte verzi svého prohlížeče aktualizovanou a přijměte bezpečnostní opatření, jako je instalace antivirového softwaru.</w:t>
      </w:r>
    </w:p>
    <w:p w14:paraId="6B136D3E" w14:textId="77777777" w:rsidR="0032295F" w:rsidRPr="003A7B8B" w:rsidRDefault="0032295F" w:rsidP="0032295F">
      <w:pPr>
        <w:pStyle w:val="Heading1"/>
        <w:rPr>
          <w:lang w:val="cs-CZ"/>
        </w:rPr>
      </w:pPr>
      <w:r w:rsidRPr="003A7B8B">
        <w:rPr>
          <w:lang w:val="cs-CZ"/>
        </w:rPr>
        <w:t>Průběžné monitorování</w:t>
      </w:r>
    </w:p>
    <w:p w14:paraId="6352DC62" w14:textId="77777777" w:rsidR="0032295F" w:rsidRPr="003A7B8B" w:rsidRDefault="0032295F" w:rsidP="0032295F">
      <w:pPr>
        <w:rPr>
          <w:lang w:val="cs-CZ"/>
        </w:rPr>
      </w:pPr>
      <w:r w:rsidRPr="003A7B8B">
        <w:rPr>
          <w:lang w:val="cs-CZ"/>
        </w:rPr>
        <w:t>Při vývoji nových funkcí budeme i nadále zohledňovat přístupnost, provádět pravidelné audity naší stránky podle platných standardů přístupnosti a integrovat zpětnou vazbu od uživatelů do průběžných zlepšení.</w:t>
      </w:r>
    </w:p>
    <w:p w14:paraId="7CDD74FD" w14:textId="77777777" w:rsidR="0032295F" w:rsidRPr="003A7B8B" w:rsidRDefault="0032295F" w:rsidP="0032295F">
      <w:pPr>
        <w:pStyle w:val="Heading1"/>
        <w:rPr>
          <w:lang w:val="cs-CZ"/>
        </w:rPr>
      </w:pPr>
      <w:r w:rsidRPr="003A7B8B">
        <w:rPr>
          <w:lang w:val="cs-CZ"/>
        </w:rPr>
        <w:t>Kontakt pro podporu a zpětnou vazbu</w:t>
      </w:r>
    </w:p>
    <w:p w14:paraId="621BBF40" w14:textId="1BCED5EA" w:rsidR="00956D9B" w:rsidRPr="0032295F" w:rsidRDefault="0032295F" w:rsidP="0032295F">
      <w:pPr>
        <w:rPr>
          <w:lang w:val="cs-CZ"/>
        </w:rPr>
      </w:pPr>
      <w:r w:rsidRPr="003A7B8B">
        <w:rPr>
          <w:lang w:val="cs-CZ"/>
        </w:rPr>
        <w:t xml:space="preserve">Pokud máte potíže s prohlížením nebo navigací obsahu na této stránce, nebo si všimnete jakékoli funkce nebo obsahu, který podle vás není plně přístupný, prosím </w:t>
      </w:r>
      <w:hyperlink r:id="rId9" w:history="1">
        <w:r w:rsidRPr="003D4D59">
          <w:rPr>
            <w:rStyle w:val="Hyperlink"/>
            <w:lang w:val="cs-CZ"/>
          </w:rPr>
          <w:t>kontaktujte nás</w:t>
        </w:r>
      </w:hyperlink>
      <w:r w:rsidRPr="003A7B8B">
        <w:rPr>
          <w:lang w:val="cs-CZ"/>
        </w:rPr>
        <w:t>.</w:t>
      </w:r>
    </w:p>
    <w:sectPr w:rsidR="00956D9B" w:rsidRPr="0032295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EBC02" w14:textId="77777777" w:rsidR="00317BFE" w:rsidRDefault="00317BFE" w:rsidP="0018737A">
      <w:pPr>
        <w:spacing w:after="0" w:line="240" w:lineRule="auto"/>
      </w:pPr>
      <w:r>
        <w:separator/>
      </w:r>
    </w:p>
  </w:endnote>
  <w:endnote w:type="continuationSeparator" w:id="0">
    <w:p w14:paraId="34C4FC71" w14:textId="77777777" w:rsidR="00317BFE" w:rsidRDefault="00317BFE" w:rsidP="0018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60017" w14:textId="77777777" w:rsidR="00317BFE" w:rsidRDefault="00317BFE" w:rsidP="0018737A">
      <w:pPr>
        <w:spacing w:after="0" w:line="240" w:lineRule="auto"/>
      </w:pPr>
      <w:r>
        <w:separator/>
      </w:r>
    </w:p>
  </w:footnote>
  <w:footnote w:type="continuationSeparator" w:id="0">
    <w:p w14:paraId="06D8C555" w14:textId="77777777" w:rsidR="00317BFE" w:rsidRDefault="00317BFE" w:rsidP="00187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E7602"/>
    <w:multiLevelType w:val="hybridMultilevel"/>
    <w:tmpl w:val="E038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2455"/>
    <w:multiLevelType w:val="hybridMultilevel"/>
    <w:tmpl w:val="1F2E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D1AF9"/>
    <w:multiLevelType w:val="hybridMultilevel"/>
    <w:tmpl w:val="00AE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63D9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062753372">
    <w:abstractNumId w:val="1"/>
  </w:num>
  <w:num w:numId="2" w16cid:durableId="1725104245">
    <w:abstractNumId w:val="2"/>
  </w:num>
  <w:num w:numId="3" w16cid:durableId="1255432478">
    <w:abstractNumId w:val="0"/>
  </w:num>
  <w:num w:numId="4" w16cid:durableId="954826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5F"/>
    <w:rsid w:val="00081900"/>
    <w:rsid w:val="00115887"/>
    <w:rsid w:val="0018737A"/>
    <w:rsid w:val="00317BFE"/>
    <w:rsid w:val="00321467"/>
    <w:rsid w:val="0032295F"/>
    <w:rsid w:val="003663C5"/>
    <w:rsid w:val="003872EB"/>
    <w:rsid w:val="003D4D59"/>
    <w:rsid w:val="003D57D6"/>
    <w:rsid w:val="00646F56"/>
    <w:rsid w:val="00703F3B"/>
    <w:rsid w:val="00734C0B"/>
    <w:rsid w:val="00755A8F"/>
    <w:rsid w:val="00764978"/>
    <w:rsid w:val="00780FD3"/>
    <w:rsid w:val="00787BFB"/>
    <w:rsid w:val="008662E9"/>
    <w:rsid w:val="008E6C0B"/>
    <w:rsid w:val="009507EA"/>
    <w:rsid w:val="00956D9B"/>
    <w:rsid w:val="00A1265E"/>
    <w:rsid w:val="00B0315A"/>
    <w:rsid w:val="00B80263"/>
    <w:rsid w:val="00BE664C"/>
    <w:rsid w:val="00C36030"/>
    <w:rsid w:val="00CC14B3"/>
    <w:rsid w:val="00CC18AF"/>
    <w:rsid w:val="00CE40E1"/>
    <w:rsid w:val="00F7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3AC2E"/>
  <w15:chartTrackingRefBased/>
  <w15:docId w15:val="{B23372E8-C2DF-4549-AD8A-885CD2E4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95F"/>
    <w:pPr>
      <w:spacing w:line="259" w:lineRule="auto"/>
    </w:pPr>
    <w:rPr>
      <w:rFonts w:ascii="Calibri" w:eastAsia="Calibri" w:hAnsi="Calibri" w:cs="Calibri"/>
      <w:kern w:val="0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95F"/>
    <w:pPr>
      <w:keepNext/>
      <w:keepLines/>
      <w:numPr>
        <w:numId w:val="4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95F"/>
    <w:pPr>
      <w:keepNext/>
      <w:keepLines/>
      <w:numPr>
        <w:ilvl w:val="1"/>
        <w:numId w:val="4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95F"/>
    <w:pPr>
      <w:keepNext/>
      <w:keepLines/>
      <w:numPr>
        <w:ilvl w:val="2"/>
        <w:numId w:val="4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95F"/>
    <w:pPr>
      <w:keepNext/>
      <w:keepLines/>
      <w:numPr>
        <w:ilvl w:val="3"/>
        <w:numId w:val="4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95F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95F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95F"/>
    <w:pPr>
      <w:keepNext/>
      <w:keepLines/>
      <w:numPr>
        <w:ilvl w:val="6"/>
        <w:numId w:val="4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95F"/>
    <w:pPr>
      <w:keepNext/>
      <w:keepLines/>
      <w:numPr>
        <w:ilvl w:val="7"/>
        <w:numId w:val="4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95F"/>
    <w:pPr>
      <w:keepNext/>
      <w:keepLines/>
      <w:numPr>
        <w:ilvl w:val="8"/>
        <w:numId w:val="4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22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9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4D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D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73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37A"/>
    <w:rPr>
      <w:rFonts w:ascii="Calibri" w:eastAsia="Calibri" w:hAnsi="Calibri" w:cs="Calibri"/>
      <w:kern w:val="0"/>
      <w:lang w:val="en-GB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73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37A"/>
    <w:rPr>
      <w:rFonts w:ascii="Calibri" w:eastAsia="Calibri" w:hAnsi="Calibri" w:cs="Calibri"/>
      <w:kern w:val="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WAI/standards-guidelines/wca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stle.cz/cs/info/kontaktujte-n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estle.cz/cs/info/kontaktujte-na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Kubat,Tereza,CZ-Praha,eBusiness</dc:creator>
  <cp:keywords/>
  <dc:description/>
  <cp:lastModifiedBy>Kubat,Tereza,CZ-Praha,eBusiness</cp:lastModifiedBy>
  <cp:revision>21</cp:revision>
  <dcterms:created xsi:type="dcterms:W3CDTF">2025-06-03T12:56:00Z</dcterms:created>
  <dcterms:modified xsi:type="dcterms:W3CDTF">2025-06-18T10:08:00Z</dcterms:modified>
</cp:coreProperties>
</file>